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w:t>
            </w:r>
            <w:proofErr w:type="spellStart"/>
            <w:r>
              <w:rPr>
                <w:rFonts w:ascii="Calibri" w:eastAsia="Times New Roman" w:hAnsi="Calibri" w:cs="Times New Roman"/>
                <w:b/>
                <w:bCs/>
                <w:color w:val="000000"/>
                <w:sz w:val="16"/>
                <w:szCs w:val="16"/>
                <w:lang w:val="en-GB" w:eastAsia="en-GB"/>
              </w:rPr>
              <w:t>EQF</w:t>
            </w:r>
            <w:proofErr w:type="spellEnd"/>
            <w:r>
              <w:rPr>
                <w:rFonts w:ascii="Calibri" w:eastAsia="Times New Roman" w:hAnsi="Calibri" w:cs="Times New Roman"/>
                <w:b/>
                <w:bCs/>
                <w:color w:val="000000"/>
                <w:sz w:val="16"/>
                <w:szCs w:val="16"/>
                <w:lang w:val="en-GB" w:eastAsia="en-GB"/>
              </w:rPr>
              <w:t xml:space="preserve">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commentRangeStart w:id="0"/>
            <w:r>
              <w:rPr>
                <w:rFonts w:eastAsia="Times New Roman" w:cs="Times New Roman"/>
                <w:b/>
                <w:bCs/>
                <w:color w:val="000000"/>
                <w:sz w:val="16"/>
                <w:szCs w:val="16"/>
                <w:lang w:val="en-GB" w:eastAsia="en-GB"/>
              </w:rPr>
              <w:t>Field of education</w:t>
            </w:r>
            <w:commentRangeEnd w:id="0"/>
            <w:r w:rsidR="00CF50A3">
              <w:rPr>
                <w:rStyle w:val="Odwoaniedokomentarza"/>
                <w:rFonts w:ascii="Times New Roman" w:eastAsia="Times New Roman" w:hAnsi="Times New Roman" w:cs="Times New Roman"/>
                <w:lang w:val="fr-FR"/>
              </w:rPr>
              <w:commentReference w:id="0"/>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commentRangeStart w:id="1"/>
            <w:r>
              <w:rPr>
                <w:rFonts w:eastAsia="Times New Roman" w:cs="Times New Roman"/>
                <w:b/>
                <w:bCs/>
                <w:color w:val="000000"/>
                <w:sz w:val="16"/>
                <w:szCs w:val="16"/>
                <w:lang w:val="en-GB" w:eastAsia="en-GB"/>
              </w:rPr>
              <w:t>Faculty/ Department</w:t>
            </w:r>
            <w:commentRangeEnd w:id="1"/>
            <w:r w:rsidR="00CF50A3">
              <w:rPr>
                <w:rStyle w:val="Odwoaniedokomentarza"/>
                <w:rFonts w:ascii="Times New Roman" w:eastAsia="Times New Roman" w:hAnsi="Times New Roman" w:cs="Times New Roman"/>
                <w:lang w:val="fr-FR"/>
              </w:rPr>
              <w:commentReference w:id="1"/>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E51E149" w14:textId="01344912" w:rsidR="00335864" w:rsidRPr="00CF50A3" w:rsidRDefault="00CF50A3" w:rsidP="00CF50A3">
            <w:pPr>
              <w:jc w:val="center"/>
              <w:rPr>
                <w:b/>
                <w:sz w:val="18"/>
                <w:szCs w:val="18"/>
              </w:rPr>
            </w:pPr>
            <w:r w:rsidRPr="00CF50A3">
              <w:rPr>
                <w:b/>
                <w:sz w:val="18"/>
                <w:szCs w:val="18"/>
              </w:rPr>
              <w:t>AST National Academy of Theatre Arts in Krakow</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3F4E06CB" w:rsidR="00335864" w:rsidRPr="00CF50A3" w:rsidRDefault="00CF50A3">
            <w:pPr>
              <w:widowControl w:val="0"/>
              <w:spacing w:after="0" w:line="240" w:lineRule="auto"/>
              <w:jc w:val="center"/>
              <w:rPr>
                <w:rFonts w:ascii="Calibri" w:eastAsia="Times New Roman" w:hAnsi="Calibri" w:cs="Times New Roman"/>
                <w:b/>
                <w:color w:val="000000"/>
                <w:sz w:val="16"/>
                <w:szCs w:val="16"/>
                <w:lang w:val="fr-BE" w:eastAsia="en-GB"/>
              </w:rPr>
            </w:pPr>
            <w:r w:rsidRPr="00CF50A3">
              <w:rPr>
                <w:rFonts w:ascii="Calibri" w:eastAsia="Times New Roman" w:hAnsi="Calibri" w:cs="Times New Roman"/>
                <w:b/>
                <w:color w:val="000000"/>
                <w:sz w:val="16"/>
                <w:szCs w:val="16"/>
                <w:lang w:val="fr-BE" w:eastAsia="en-GB"/>
              </w:rPr>
              <w:t>PL KRAKOW11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2354444C" w:rsidR="00335864" w:rsidRDefault="00E95174">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Straszewskiego 21-22</w:t>
            </w:r>
            <w:r>
              <w:rPr>
                <w:rFonts w:ascii="Calibri" w:eastAsia="Times New Roman" w:hAnsi="Calibri" w:cs="Times New Roman"/>
                <w:color w:val="000000"/>
                <w:sz w:val="16"/>
                <w:szCs w:val="16"/>
                <w:lang w:val="fr-BE" w:eastAsia="en-GB"/>
              </w:rPr>
              <w:br/>
              <w:t>31-109 Krakow</w:t>
            </w:r>
            <w:bookmarkStart w:id="2" w:name="_GoBack"/>
            <w:bookmarkEnd w:id="2"/>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674FAB9" w:rsidR="00335864" w:rsidRDefault="00CF50A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FE91026" w14:textId="77777777" w:rsidR="00335864" w:rsidRDefault="00CF50A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Kaleta</w:t>
            </w:r>
          </w:p>
          <w:p w14:paraId="2AB494FC" w14:textId="219780E8" w:rsidR="00CF50A3" w:rsidRDefault="00CF50A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erasmus@ast.krakow.pl</w:t>
            </w: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commentRangeStart w:id="3"/>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commentRangeEnd w:id="3"/>
            <w:r w:rsidR="00CF50A3">
              <w:rPr>
                <w:rStyle w:val="Odwoaniedokomentarza"/>
                <w:rFonts w:ascii="Times New Roman" w:eastAsia="Times New Roman" w:hAnsi="Times New Roman" w:cs="Times New Roman"/>
                <w:lang w:val="fr-FR"/>
              </w:rPr>
              <w:commentReference w:id="3"/>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commentRangeStart w:id="4"/>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commentRangeEnd w:id="4"/>
            <w:r w:rsidR="00CF50A3">
              <w:rPr>
                <w:rStyle w:val="Odwoaniedokomentarza"/>
                <w:rFonts w:ascii="Times New Roman" w:eastAsia="Times New Roman" w:hAnsi="Times New Roman" w:cs="Times New Roman"/>
                <w:lang w:val="fr-FR"/>
              </w:rPr>
              <w:commentReference w:id="4"/>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commentRangeStart w:id="5"/>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commentRangeEnd w:id="5"/>
            <w:r w:rsidR="00CF50A3">
              <w:rPr>
                <w:rStyle w:val="Odwoaniedokomentarza"/>
                <w:rFonts w:ascii="Times New Roman" w:eastAsia="Times New Roman" w:hAnsi="Times New Roman" w:cs="Times New Roman"/>
                <w:lang w:val="fr-FR"/>
              </w:rPr>
              <w:commentReference w:id="5"/>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29330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29330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w:t>
            </w:r>
            <w:commentRangeStart w:id="6"/>
            <w:r>
              <w:rPr>
                <w:rFonts w:asciiTheme="minorHAnsi" w:hAnsiTheme="minorHAnsi" w:cs="Calibri"/>
                <w:b/>
                <w:sz w:val="16"/>
                <w:szCs w:val="16"/>
                <w:lang w:val="en-GB"/>
              </w:rPr>
              <w:t>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commentRangeEnd w:id="6"/>
            <w:r w:rsidR="00CF50A3">
              <w:rPr>
                <w:rStyle w:val="Odwoaniedokomentarza"/>
              </w:rPr>
              <w:commentReference w:id="6"/>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w:t>
            </w:r>
            <w:commentRangeStart w:id="7"/>
            <w:r>
              <w:rPr>
                <w:rFonts w:ascii="Calibri" w:hAnsi="Calibri"/>
                <w:b/>
                <w:bCs/>
                <w:iCs/>
                <w:color w:val="000000"/>
                <w:sz w:val="16"/>
                <w:szCs w:val="16"/>
                <w:lang w:val="en-GB" w:eastAsia="en-GB"/>
              </w:rPr>
              <w:t>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commentRangeEnd w:id="7"/>
            <w:r w:rsidR="00CF50A3">
              <w:rPr>
                <w:rStyle w:val="Odwoaniedokomentarza"/>
              </w:rPr>
              <w:commentReference w:id="7"/>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commentRangeStart w:id="8"/>
            <w:r>
              <w:rPr>
                <w:rFonts w:asciiTheme="minorHAnsi" w:eastAsiaTheme="minorHAnsi" w:hAnsiTheme="minorHAnsi" w:cs="Calibri"/>
                <w:b/>
                <w:sz w:val="16"/>
                <w:szCs w:val="16"/>
                <w:lang w:val="en-GB"/>
              </w:rPr>
              <w:t>Number of working hours per week: …</w:t>
            </w:r>
            <w:commentRangeEnd w:id="8"/>
            <w:r w:rsidR="00CF50A3">
              <w:rPr>
                <w:rStyle w:val="Odwoaniedokomentarza"/>
              </w:rPr>
              <w:commentReference w:id="8"/>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commentRangeStart w:id="9"/>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commentRangeEnd w:id="9"/>
            <w:r w:rsidR="003C0AB8">
              <w:rPr>
                <w:rStyle w:val="Odwoaniedokomentarza"/>
                <w:rFonts w:ascii="Times New Roman" w:eastAsia="Times New Roman" w:hAnsi="Times New Roman" w:cs="Times New Roman"/>
                <w:lang w:val="fr-FR"/>
              </w:rPr>
              <w:commentReference w:id="9"/>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commentRangeStart w:id="10"/>
            <w:r>
              <w:rPr>
                <w:rFonts w:cs="Calibri"/>
                <w:b/>
                <w:sz w:val="16"/>
                <w:szCs w:val="16"/>
                <w:lang w:val="en-GB"/>
              </w:rPr>
              <w:t>Monitoring plan:</w:t>
            </w:r>
            <w:commentRangeEnd w:id="10"/>
            <w:r w:rsidR="003C0AB8">
              <w:rPr>
                <w:rStyle w:val="Odwoaniedokomentarza"/>
                <w:rFonts w:ascii="Times New Roman" w:eastAsia="Times New Roman" w:hAnsi="Times New Roman" w:cs="Times New Roman"/>
                <w:lang w:val="fr-FR"/>
              </w:rPr>
              <w:commentReference w:id="10"/>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commentRangeStart w:id="11"/>
            <w:r>
              <w:rPr>
                <w:rFonts w:cs="Calibri"/>
                <w:b/>
                <w:sz w:val="16"/>
                <w:szCs w:val="16"/>
                <w:lang w:val="en-GB"/>
              </w:rPr>
              <w:t>Evaluation plan:</w:t>
            </w:r>
            <w:commentRangeEnd w:id="11"/>
            <w:r w:rsidR="003C0AB8">
              <w:rPr>
                <w:rStyle w:val="Odwoaniedokomentarza"/>
                <w:rFonts w:ascii="Times New Roman" w:eastAsia="Times New Roman" w:hAnsi="Times New Roman" w:cs="Times New Roman"/>
                <w:lang w:val="fr-FR"/>
              </w:rPr>
              <w:commentReference w:id="11"/>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commentRangeStart w:id="12"/>
            <w:r>
              <w:rPr>
                <w:rFonts w:eastAsia="Times New Roman" w:cs="Times New Roman"/>
                <w:b/>
                <w:color w:val="000000"/>
                <w:sz w:val="16"/>
                <w:szCs w:val="16"/>
                <w:lang w:val="en-GB" w:eastAsia="en-GB"/>
              </w:rPr>
              <w:t>language competence</w:t>
            </w:r>
            <w:commentRangeEnd w:id="12"/>
            <w:r w:rsidR="003C0AB8">
              <w:rPr>
                <w:rStyle w:val="Odwoaniedokomentarza"/>
                <w:rFonts w:ascii="Times New Roman" w:eastAsia="Times New Roman" w:hAnsi="Times New Roman" w:cs="Times New Roman"/>
                <w:lang w:val="fr-FR"/>
              </w:rPr>
              <w:commentReference w:id="12"/>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commentRangeStart w:id="13"/>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commentRangeEnd w:id="13"/>
            <w:r w:rsidR="003C0AB8">
              <w:rPr>
                <w:rStyle w:val="Odwoaniedokomentarza"/>
                <w:rFonts w:ascii="Times New Roman" w:eastAsia="Times New Roman" w:hAnsi="Times New Roman" w:cs="Times New Roman"/>
                <w:lang w:val="fr-FR"/>
              </w:rPr>
              <w:commentReference w:id="13"/>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commentRangeStart w:id="14"/>
                  <w:commentRangeStart w:id="15"/>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commentRangeEnd w:id="14"/>
                  <w:r w:rsidR="003C0AB8">
                    <w:rPr>
                      <w:rStyle w:val="Odwoaniedokomentarza"/>
                      <w:rFonts w:ascii="Times New Roman" w:eastAsia="Times New Roman" w:hAnsi="Times New Roman" w:cs="Times New Roman"/>
                      <w:lang w:val="fr-FR"/>
                    </w:rPr>
                    <w:commentReference w:id="14"/>
                  </w:r>
                  <w:commentRangeEnd w:id="15"/>
                  <w:r w:rsidR="003C0AB8">
                    <w:rPr>
                      <w:rStyle w:val="Odwoaniedokomentarza"/>
                      <w:rFonts w:ascii="Times New Roman" w:eastAsia="Times New Roman" w:hAnsi="Times New Roman" w:cs="Times New Roman"/>
                      <w:lang w:val="fr-FR"/>
                    </w:rPr>
                    <w:commentReference w:id="15"/>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commentRangeStart w:id="16"/>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commentRangeEnd w:id="16"/>
            <w:r w:rsidR="003C0AB8">
              <w:rPr>
                <w:rStyle w:val="Odwoaniedokomentarza"/>
                <w:rFonts w:ascii="Times New Roman" w:eastAsia="Times New Roman" w:hAnsi="Times New Roman" w:cs="Times New Roman"/>
                <w:lang w:val="fr-FR"/>
              </w:rPr>
              <w:commentReference w:id="16"/>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commentRangeStart w:id="17"/>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commentRangeEnd w:id="17"/>
                  <w:r w:rsidR="003C0AB8">
                    <w:rPr>
                      <w:rStyle w:val="Odwoaniedokomentarza"/>
                      <w:rFonts w:ascii="Times New Roman" w:eastAsia="Times New Roman" w:hAnsi="Times New Roman" w:cs="Times New Roman"/>
                      <w:lang w:val="fr-FR"/>
                    </w:rPr>
                    <w:commentReference w:id="17"/>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commentRangeStart w:id="18"/>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commentRangeEnd w:id="18"/>
            <w:r w:rsidR="003C0AB8">
              <w:rPr>
                <w:rStyle w:val="Odwoaniedokomentarza"/>
                <w:rFonts w:ascii="Times New Roman" w:eastAsia="Times New Roman" w:hAnsi="Times New Roman" w:cs="Times New Roman"/>
                <w:lang w:val="fr-FR"/>
              </w:rPr>
              <w:commentReference w:id="18"/>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commentRangeStart w:id="19"/>
            <w:r>
              <w:rPr>
                <w:rFonts w:eastAsia="Times New Roman" w:cstheme="minorHAnsi"/>
                <w:b/>
                <w:bCs/>
                <w:iCs/>
                <w:color w:val="000000"/>
                <w:sz w:val="16"/>
                <w:szCs w:val="16"/>
                <w:lang w:val="en-GB" w:eastAsia="en-GB"/>
              </w:rPr>
              <w:t>Accident insurance for the trainee</w:t>
            </w:r>
            <w:commentRangeEnd w:id="19"/>
            <w:r w:rsidR="003C0AB8">
              <w:rPr>
                <w:rStyle w:val="Odwoaniedokomentarza"/>
                <w:rFonts w:ascii="Times New Roman" w:eastAsia="Times New Roman" w:hAnsi="Times New Roman" w:cs="Times New Roman"/>
                <w:lang w:val="fr-FR"/>
              </w:rPr>
              <w:commentReference w:id="19"/>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commentRangeStart w:id="20"/>
            <w:r>
              <w:rPr>
                <w:rFonts w:eastAsia="Times New Roman" w:cstheme="minorHAnsi"/>
                <w:b/>
                <w:bCs/>
                <w:i/>
                <w:iCs/>
                <w:color w:val="000000"/>
                <w:sz w:val="16"/>
                <w:szCs w:val="16"/>
                <w:lang w:val="en-GB" w:eastAsia="en-GB"/>
              </w:rPr>
              <w:lastRenderedPageBreak/>
              <w:t>Table C - Receiving Organisation</w:t>
            </w:r>
            <w:commentRangeEnd w:id="20"/>
            <w:r w:rsidR="003C0AB8">
              <w:rPr>
                <w:rStyle w:val="Odwoaniedokomentarza"/>
                <w:rFonts w:ascii="Times New Roman" w:eastAsia="Times New Roman" w:hAnsi="Times New Roman" w:cs="Times New Roman"/>
                <w:lang w:val="fr-FR"/>
              </w:rPr>
              <w:commentReference w:id="20"/>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commentRangeStart w:id="21"/>
            <w:r>
              <w:rPr>
                <w:rFonts w:eastAsia="Times New Roman" w:cstheme="minorHAnsi"/>
                <w:i/>
                <w:color w:val="000000"/>
                <w:sz w:val="16"/>
                <w:szCs w:val="16"/>
                <w:lang w:val="en-GB" w:eastAsia="en-GB"/>
              </w:rPr>
              <w:t>Trainee</w:t>
            </w:r>
            <w:commentRangeEnd w:id="21"/>
            <w:r w:rsidR="003C0AB8">
              <w:rPr>
                <w:rStyle w:val="Odwoaniedokomentarza"/>
                <w:rFonts w:ascii="Times New Roman" w:eastAsia="Times New Roman" w:hAnsi="Times New Roman" w:cs="Times New Roman"/>
                <w:lang w:val="fr-FR"/>
              </w:rPr>
              <w:commentReference w:id="21"/>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C0AB8">
            <w:pPr>
              <w:widowControl w:val="0"/>
              <w:spacing w:after="0" w:line="240" w:lineRule="auto"/>
              <w:jc w:val="center"/>
              <w:rPr>
                <w:rFonts w:eastAsia="Times New Roman" w:cstheme="minorHAnsi"/>
                <w:b/>
                <w:bCs/>
                <w:color w:val="000000"/>
                <w:sz w:val="16"/>
                <w:szCs w:val="16"/>
                <w:lang w:val="en-GB" w:eastAsia="en-GB"/>
              </w:rPr>
            </w:pPr>
            <w:r>
              <w:rPr>
                <w:rStyle w:val="Odwoaniedokomentarza"/>
                <w:rFonts w:ascii="Times New Roman" w:eastAsia="Times New Roman" w:hAnsi="Times New Roman" w:cs="Times New Roman"/>
                <w:lang w:val="fr-FR"/>
              </w:rPr>
              <w:commentReference w:id="22"/>
            </w: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C0AB8">
            <w:pPr>
              <w:widowControl w:val="0"/>
              <w:spacing w:after="0" w:line="240" w:lineRule="auto"/>
              <w:jc w:val="center"/>
              <w:rPr>
                <w:rFonts w:eastAsia="Times New Roman" w:cstheme="minorHAnsi"/>
                <w:b/>
                <w:bCs/>
                <w:color w:val="000000"/>
                <w:sz w:val="16"/>
                <w:szCs w:val="16"/>
                <w:lang w:val="en-GB" w:eastAsia="en-GB"/>
              </w:rPr>
            </w:pPr>
            <w:r>
              <w:rPr>
                <w:rStyle w:val="Odwoaniedokomentarza"/>
                <w:rFonts w:ascii="Times New Roman" w:eastAsia="Times New Roman" w:hAnsi="Times New Roman" w:cs="Times New Roman"/>
                <w:lang w:val="fr-FR"/>
              </w:rPr>
              <w:commentReference w:id="23"/>
            </w: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gdalena Kaleta" w:date="2024-06-28T13:45:00Z" w:initials="MK">
    <w:p w14:paraId="77BE97DE" w14:textId="3CC5EA11" w:rsidR="00CF50A3" w:rsidRPr="00CF50A3" w:rsidRDefault="00CF50A3" w:rsidP="00CF50A3">
      <w:pPr>
        <w:pStyle w:val="commentcontentpara"/>
        <w:spacing w:before="0" w:beforeAutospacing="0" w:after="0" w:afterAutospacing="0"/>
        <w:rPr>
          <w:rFonts w:asciiTheme="minorHAnsi" w:hAnsiTheme="minorHAnsi" w:cstheme="minorHAnsi"/>
        </w:rPr>
      </w:pPr>
      <w:r>
        <w:rPr>
          <w:rStyle w:val="Odwoaniedokomentarza"/>
        </w:rPr>
        <w:annotationRef/>
      </w:r>
      <w:r w:rsidRPr="00CF50A3">
        <w:rPr>
          <w:rFonts w:asciiTheme="minorHAnsi" w:hAnsiTheme="minorHAnsi" w:cstheme="minorHAnsi"/>
        </w:rPr>
        <w:t xml:space="preserve">Kod </w:t>
      </w:r>
      <w:proofErr w:type="spellStart"/>
      <w:r w:rsidRPr="00CF50A3">
        <w:rPr>
          <w:rFonts w:asciiTheme="minorHAnsi" w:hAnsiTheme="minorHAnsi" w:cstheme="minorHAnsi"/>
        </w:rPr>
        <w:t>ISCED</w:t>
      </w:r>
      <w:proofErr w:type="spellEnd"/>
      <w:r w:rsidRPr="00CF50A3">
        <w:rPr>
          <w:rFonts w:asciiTheme="minorHAnsi" w:hAnsiTheme="minorHAnsi" w:cstheme="minorHAnsi"/>
        </w:rPr>
        <w:t xml:space="preserve"> znajdziesz na stronie </w:t>
      </w:r>
      <w:r w:rsidRPr="00CF50A3">
        <w:rPr>
          <w:rFonts w:asciiTheme="minorHAnsi" w:hAnsiTheme="minorHAnsi" w:cstheme="minorHAnsi"/>
        </w:rPr>
        <w:t>AST</w:t>
      </w:r>
      <w:r w:rsidRPr="00CF50A3">
        <w:rPr>
          <w:rFonts w:asciiTheme="minorHAnsi" w:hAnsiTheme="minorHAnsi" w:cstheme="minorHAnsi"/>
        </w:rPr>
        <w:t>:</w:t>
      </w:r>
      <w:r w:rsidRPr="00CF50A3">
        <w:rPr>
          <w:rFonts w:asciiTheme="minorHAnsi" w:hAnsiTheme="minorHAnsi" w:cstheme="minorHAnsi"/>
        </w:rPr>
        <w:t xml:space="preserve"> </w:t>
      </w:r>
      <w:hyperlink r:id="rId1" w:history="1">
        <w:r w:rsidRPr="00CF50A3">
          <w:rPr>
            <w:rStyle w:val="Hipercze"/>
            <w:rFonts w:asciiTheme="minorHAnsi" w:hAnsiTheme="minorHAnsi" w:cstheme="minorHAnsi"/>
          </w:rPr>
          <w:t>Dokumenty – Akademia Sztuk Teatralnych (ast.krakow.pl)</w:t>
        </w:r>
      </w:hyperlink>
    </w:p>
    <w:p w14:paraId="68B922BC" w14:textId="21767EEF" w:rsidR="00CF50A3" w:rsidRPr="00CF50A3" w:rsidRDefault="00CF50A3">
      <w:pPr>
        <w:pStyle w:val="Tekstkomentarza"/>
        <w:rPr>
          <w:lang w:val="pl-PL"/>
        </w:rPr>
      </w:pPr>
    </w:p>
  </w:comment>
  <w:comment w:id="1" w:author="Magdalena Kaleta" w:date="2024-06-28T13:47:00Z" w:initials="MK">
    <w:p w14:paraId="2F6768B9" w14:textId="048212AC" w:rsidR="00CF50A3" w:rsidRPr="00CF50A3" w:rsidRDefault="00CF50A3">
      <w:pPr>
        <w:pStyle w:val="Tekstkomentarza"/>
        <w:rPr>
          <w:rFonts w:asciiTheme="minorHAnsi" w:hAnsiTheme="minorHAnsi" w:cstheme="minorHAnsi"/>
        </w:rPr>
      </w:pPr>
      <w:r>
        <w:rPr>
          <w:rStyle w:val="Odwoaniedokomentarza"/>
        </w:rPr>
        <w:annotationRef/>
      </w:r>
      <w:r w:rsidRPr="00CF50A3">
        <w:rPr>
          <w:rFonts w:asciiTheme="minorHAnsi" w:hAnsiTheme="minorHAnsi" w:cstheme="minorHAnsi"/>
        </w:rPr>
        <w:t>Właściwy wydział.</w:t>
      </w:r>
    </w:p>
  </w:comment>
  <w:comment w:id="3" w:author="Magdalena Kaleta" w:date="2024-06-28T13:48:00Z" w:initials="MK">
    <w:p w14:paraId="3EE2B47F" w14:textId="7403E430" w:rsidR="00CF50A3" w:rsidRPr="00CF50A3" w:rsidRDefault="00CF50A3" w:rsidP="00CF50A3">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CF50A3">
        <w:rPr>
          <w:rFonts w:asciiTheme="minorHAnsi" w:hAnsiTheme="minorHAnsi" w:cstheme="minorHAnsi"/>
          <w:sz w:val="20"/>
          <w:szCs w:val="20"/>
        </w:rPr>
        <w:t>Należy wpisać adres instytucji przyjmującej, ad</w:t>
      </w:r>
      <w:r>
        <w:rPr>
          <w:rFonts w:asciiTheme="minorHAnsi" w:hAnsiTheme="minorHAnsi" w:cstheme="minorHAnsi"/>
          <w:sz w:val="20"/>
          <w:szCs w:val="20"/>
        </w:rPr>
        <w:t>r</w:t>
      </w:r>
      <w:r w:rsidRPr="00CF50A3">
        <w:rPr>
          <w:rFonts w:asciiTheme="minorHAnsi" w:hAnsiTheme="minorHAnsi" w:cstheme="minorHAnsi"/>
          <w:sz w:val="20"/>
          <w:szCs w:val="20"/>
        </w:rPr>
        <w:t>es strony www, symbol typu organizacji – wykaz typów organizacji na stronie:</w:t>
      </w:r>
      <w:r w:rsidRPr="00CF50A3">
        <w:rPr>
          <w:rFonts w:asciiTheme="minorHAnsi" w:hAnsiTheme="minorHAnsi" w:cstheme="minorHAnsi"/>
          <w:sz w:val="20"/>
          <w:szCs w:val="20"/>
        </w:rPr>
        <w:t xml:space="preserve"> </w:t>
      </w:r>
      <w:hyperlink r:id="rId2" w:history="1">
        <w:r w:rsidRPr="00CF50A3">
          <w:rPr>
            <w:rStyle w:val="Hipercze"/>
            <w:rFonts w:asciiTheme="minorHAnsi" w:hAnsiTheme="minorHAnsi" w:cstheme="minorHAnsi"/>
            <w:sz w:val="20"/>
            <w:szCs w:val="20"/>
          </w:rPr>
          <w:t>Dokumenty – Akademia Sztuk Teatralnych (ast.krakow.pl)</w:t>
        </w:r>
      </w:hyperlink>
    </w:p>
    <w:p w14:paraId="70C346EC" w14:textId="0E84C306" w:rsidR="00CF50A3" w:rsidRPr="00CF50A3" w:rsidRDefault="00CF50A3">
      <w:pPr>
        <w:pStyle w:val="Tekstkomentarza"/>
        <w:rPr>
          <w:rFonts w:asciiTheme="minorHAnsi" w:hAnsiTheme="minorHAnsi" w:cstheme="minorHAnsi"/>
          <w:lang w:val="pl-PL"/>
        </w:rPr>
      </w:pPr>
    </w:p>
  </w:comment>
  <w:comment w:id="4" w:author="Magdalena Kaleta" w:date="2024-06-28T13:49:00Z" w:initials="MK">
    <w:p w14:paraId="27CF462C" w14:textId="77777777" w:rsidR="00CF50A3" w:rsidRPr="00CF50A3" w:rsidRDefault="00CF50A3" w:rsidP="00CF50A3">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CF50A3">
        <w:rPr>
          <w:rFonts w:asciiTheme="minorHAnsi" w:hAnsiTheme="minorHAnsi" w:cstheme="minorHAnsi"/>
          <w:sz w:val="20"/>
          <w:szCs w:val="20"/>
        </w:rPr>
        <w:t>Imię i nazwisko osoby kontaktowej w instytucji przyjmującej</w:t>
      </w:r>
    </w:p>
    <w:p w14:paraId="17931239" w14:textId="0173854A" w:rsidR="00CF50A3" w:rsidRPr="00CF50A3" w:rsidRDefault="00CF50A3" w:rsidP="00CF50A3">
      <w:pPr>
        <w:pStyle w:val="commentcontentpara"/>
        <w:spacing w:before="0" w:beforeAutospacing="0" w:after="0" w:afterAutospacing="0"/>
        <w:rPr>
          <w:rFonts w:asciiTheme="minorHAnsi" w:hAnsiTheme="minorHAnsi" w:cstheme="minorHAnsi"/>
          <w:sz w:val="20"/>
          <w:szCs w:val="20"/>
        </w:rPr>
      </w:pPr>
      <w:r w:rsidRPr="00CF50A3">
        <w:rPr>
          <w:rFonts w:asciiTheme="minorHAnsi" w:hAnsiTheme="minorHAnsi" w:cstheme="minorHAnsi"/>
          <w:sz w:val="20"/>
          <w:szCs w:val="20"/>
        </w:rPr>
        <w:t>wraz z jej stanowiskiem</w:t>
      </w:r>
      <w:r w:rsidRPr="00CF50A3">
        <w:rPr>
          <w:rFonts w:asciiTheme="minorHAnsi" w:hAnsiTheme="minorHAnsi" w:cstheme="minorHAnsi"/>
          <w:sz w:val="20"/>
          <w:szCs w:val="20"/>
        </w:rPr>
        <w:t>, jej e</w:t>
      </w:r>
      <w:r w:rsidRPr="00CF50A3">
        <w:rPr>
          <w:rFonts w:asciiTheme="minorHAnsi" w:hAnsiTheme="minorHAnsi" w:cstheme="minorHAnsi"/>
          <w:sz w:val="20"/>
          <w:szCs w:val="20"/>
        </w:rPr>
        <w:t>-mail i telefon</w:t>
      </w:r>
    </w:p>
  </w:comment>
  <w:comment w:id="5" w:author="Magdalena Kaleta" w:date="2024-06-28T13:52:00Z" w:initials="MK">
    <w:p w14:paraId="07EC3E6E" w14:textId="64F77895" w:rsidR="00CF50A3" w:rsidRPr="00CF50A3" w:rsidRDefault="00CF50A3" w:rsidP="00CF50A3">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CF50A3">
        <w:rPr>
          <w:rFonts w:asciiTheme="minorHAnsi" w:hAnsiTheme="minorHAnsi" w:cstheme="minorHAnsi"/>
          <w:sz w:val="20"/>
          <w:szCs w:val="20"/>
        </w:rPr>
        <w:t>Imię i nazwisko mentora w instytucji przyjmującej</w:t>
      </w:r>
      <w:r w:rsidRPr="00CF50A3">
        <w:rPr>
          <w:rFonts w:asciiTheme="minorHAnsi" w:hAnsiTheme="minorHAnsi" w:cstheme="minorHAnsi"/>
          <w:sz w:val="20"/>
          <w:szCs w:val="20"/>
        </w:rPr>
        <w:t xml:space="preserve"> </w:t>
      </w:r>
      <w:r w:rsidRPr="00CF50A3">
        <w:rPr>
          <w:rFonts w:asciiTheme="minorHAnsi" w:hAnsiTheme="minorHAnsi" w:cstheme="minorHAnsi"/>
          <w:sz w:val="20"/>
          <w:szCs w:val="20"/>
        </w:rPr>
        <w:t>wraz ze stanowiskiem</w:t>
      </w:r>
      <w:r w:rsidRPr="00CF50A3">
        <w:rPr>
          <w:rFonts w:asciiTheme="minorHAnsi" w:hAnsiTheme="minorHAnsi" w:cstheme="minorHAnsi"/>
          <w:sz w:val="20"/>
          <w:szCs w:val="20"/>
        </w:rPr>
        <w:t>, jego e</w:t>
      </w:r>
      <w:r w:rsidRPr="00CF50A3">
        <w:rPr>
          <w:rFonts w:asciiTheme="minorHAnsi" w:hAnsiTheme="minorHAnsi" w:cstheme="minorHAnsi"/>
          <w:sz w:val="20"/>
          <w:szCs w:val="20"/>
        </w:rPr>
        <w:t>-mail i telefon</w:t>
      </w:r>
      <w:r w:rsidRPr="00CF50A3">
        <w:rPr>
          <w:rFonts w:asciiTheme="minorHAnsi" w:hAnsiTheme="minorHAnsi" w:cstheme="minorHAnsi"/>
          <w:sz w:val="20"/>
          <w:szCs w:val="20"/>
        </w:rPr>
        <w:t>.</w:t>
      </w:r>
    </w:p>
    <w:p w14:paraId="47CD0627" w14:textId="2D712DEA" w:rsidR="00CF50A3" w:rsidRPr="00CF50A3" w:rsidRDefault="00CF50A3" w:rsidP="00CF50A3">
      <w:pPr>
        <w:pStyle w:val="commentcontentpara"/>
        <w:spacing w:before="0" w:beforeAutospacing="0" w:after="0" w:afterAutospacing="0"/>
        <w:rPr>
          <w:rFonts w:asciiTheme="minorHAnsi" w:hAnsiTheme="minorHAnsi" w:cstheme="minorHAnsi"/>
          <w:sz w:val="20"/>
          <w:szCs w:val="20"/>
        </w:rPr>
      </w:pPr>
    </w:p>
  </w:comment>
  <w:comment w:id="6" w:author="Magdalena Kaleta" w:date="2024-06-28T13:53:00Z" w:initials="MK">
    <w:p w14:paraId="35AB7D4E" w14:textId="017D413F" w:rsidR="00CF50A3" w:rsidRPr="00CF50A3" w:rsidRDefault="00CF50A3" w:rsidP="00CF50A3">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CF50A3">
        <w:rPr>
          <w:rFonts w:asciiTheme="minorHAnsi" w:hAnsiTheme="minorHAnsi" w:cstheme="minorHAnsi"/>
          <w:sz w:val="20"/>
          <w:szCs w:val="20"/>
        </w:rPr>
        <w:t>Daty praktyk, tj. pracy wykonywanej w instytucji przyjmu</w:t>
      </w:r>
      <w:r>
        <w:rPr>
          <w:rFonts w:asciiTheme="minorHAnsi" w:hAnsiTheme="minorHAnsi" w:cstheme="minorHAnsi"/>
          <w:sz w:val="20"/>
          <w:szCs w:val="20"/>
        </w:rPr>
        <w:t>ją</w:t>
      </w:r>
      <w:r w:rsidRPr="00CF50A3">
        <w:rPr>
          <w:rFonts w:asciiTheme="minorHAnsi" w:hAnsiTheme="minorHAnsi" w:cstheme="minorHAnsi"/>
          <w:sz w:val="20"/>
          <w:szCs w:val="20"/>
        </w:rPr>
        <w:t>cej. Daty praktyk nie są datami podróży.</w:t>
      </w:r>
    </w:p>
  </w:comment>
  <w:comment w:id="7" w:author="Magdalena Kaleta" w:date="2024-06-28T13:54:00Z" w:initials="MK">
    <w:p w14:paraId="3D3CAFE8" w14:textId="4F792F1E" w:rsidR="00CF50A3" w:rsidRPr="00CF50A3" w:rsidRDefault="00CF50A3" w:rsidP="00CF50A3">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CF50A3">
        <w:rPr>
          <w:rFonts w:asciiTheme="minorHAnsi" w:hAnsiTheme="minorHAnsi" w:cstheme="minorHAnsi"/>
          <w:sz w:val="20"/>
          <w:szCs w:val="20"/>
        </w:rPr>
        <w:t xml:space="preserve">Daty wirtualnej mobilności, która odbywa się w formie zdalnej poza krajem </w:t>
      </w:r>
      <w:r w:rsidRPr="00CF50A3">
        <w:rPr>
          <w:rFonts w:asciiTheme="minorHAnsi" w:hAnsiTheme="minorHAnsi" w:cstheme="minorHAnsi"/>
          <w:sz w:val="20"/>
          <w:szCs w:val="20"/>
        </w:rPr>
        <w:t>organizacji</w:t>
      </w:r>
      <w:r w:rsidRPr="00CF50A3">
        <w:rPr>
          <w:rFonts w:asciiTheme="minorHAnsi" w:hAnsiTheme="minorHAnsi" w:cstheme="minorHAnsi"/>
          <w:sz w:val="20"/>
          <w:szCs w:val="20"/>
        </w:rPr>
        <w:t xml:space="preserve"> przyjmującej.</w:t>
      </w:r>
    </w:p>
  </w:comment>
  <w:comment w:id="8" w:author="Magdalena Kaleta" w:date="2024-06-28T13:54:00Z" w:initials="MK">
    <w:p w14:paraId="7711660A" w14:textId="6999E362" w:rsidR="00CF50A3" w:rsidRPr="003C0AB8" w:rsidRDefault="00CF50A3" w:rsidP="00CF50A3">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Liczba godzin zgodna z prawem pracy kraju, do którego student wyjeżdża na praktykę. Praca w pełnym wymiarze godzi</w:t>
      </w:r>
      <w:r w:rsidR="003C0AB8" w:rsidRPr="003C0AB8">
        <w:rPr>
          <w:rFonts w:asciiTheme="minorHAnsi" w:hAnsiTheme="minorHAnsi" w:cstheme="minorHAnsi"/>
          <w:sz w:val="20"/>
          <w:szCs w:val="20"/>
        </w:rPr>
        <w:t>n.</w:t>
      </w:r>
    </w:p>
  </w:comment>
  <w:comment w:id="9" w:author="Magdalena Kaleta" w:date="2024-06-28T13:55:00Z" w:initials="MK">
    <w:p w14:paraId="4FB505D6" w14:textId="202FA2EF"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Należy zaznaczyć, czy praktyka ma na celu podnoszenie kompetencji cyfrowych</w:t>
      </w:r>
      <w:r w:rsidRPr="003C0AB8">
        <w:rPr>
          <w:rFonts w:asciiTheme="minorHAnsi" w:hAnsiTheme="minorHAnsi" w:cstheme="minorHAnsi"/>
          <w:sz w:val="20"/>
          <w:szCs w:val="20"/>
        </w:rPr>
        <w:t>.</w:t>
      </w:r>
    </w:p>
  </w:comment>
  <w:comment w:id="10" w:author="Magdalena Kaleta" w:date="2024-06-28T13:56:00Z" w:initials="MK">
    <w:p w14:paraId="7E5B3EF1" w14:textId="0589EE51" w:rsidR="003C0AB8" w:rsidRPr="003C0AB8" w:rsidRDefault="003C0AB8" w:rsidP="003C0AB8">
      <w:r>
        <w:rPr>
          <w:rStyle w:val="Odwoaniedokomentarza"/>
        </w:rPr>
        <w:annotationRef/>
      </w:r>
      <w:r w:rsidRPr="00B1252E">
        <w:t>Plan monitorowania powinien wskazywać, w jaki sposób i kiedy będą sprawdzane postępy praktyki przez: przedsiębiorstwo/organizację przyjmującą podczas jej trwania, uczelnię wysyłającą (Koordynator Erasmus z macierzystej jednostki) podczas jej trwania, inną (zewnętrzną) instytucję podczas jej trwania, jeżeli tak zostanie postanowione.</w:t>
      </w:r>
    </w:p>
  </w:comment>
  <w:comment w:id="11" w:author="Magdalena Kaleta" w:date="2024-06-28T13:56:00Z" w:initials="MK">
    <w:p w14:paraId="08B5A22B" w14:textId="74EB47D1" w:rsidR="003C0AB8" w:rsidRPr="003C0AB8" w:rsidRDefault="003C0AB8" w:rsidP="003C0AB8">
      <w:r>
        <w:rPr>
          <w:rStyle w:val="Odwoaniedokomentarza"/>
        </w:rPr>
        <w:annotationRef/>
      </w:r>
      <w:r w:rsidRPr="00B1252E">
        <w:t>Należy podać na jakiej podstawie będą oceniane efekty praktyki, w tym jakie czynniki/kryteria będą zastosowane do oceny przebiegu praktyki</w:t>
      </w:r>
      <w:r>
        <w:t>.</w:t>
      </w:r>
    </w:p>
  </w:comment>
  <w:comment w:id="12" w:author="Magdalena Kaleta" w:date="2024-06-28T13:57:00Z" w:initials="MK">
    <w:p w14:paraId="52A4AA65" w14:textId="54F99815" w:rsidR="003C0AB8" w:rsidRPr="003C0AB8" w:rsidRDefault="003C0AB8" w:rsidP="003C0AB8">
      <w:pPr>
        <w:rPr>
          <w:sz w:val="20"/>
          <w:szCs w:val="20"/>
        </w:rPr>
      </w:pPr>
      <w:r>
        <w:rPr>
          <w:rStyle w:val="Odwoaniedokomentarza"/>
        </w:rPr>
        <w:annotationRef/>
      </w:r>
      <w:r w:rsidRPr="003C0AB8">
        <w:rPr>
          <w:sz w:val="20"/>
          <w:szCs w:val="20"/>
        </w:rPr>
        <w:t>Należy wpisać uzgodniony zalecany poziom biegłości językowej w zakresie głównego języka, którym praktykant będzie posługiwał się w pracy.</w:t>
      </w:r>
    </w:p>
  </w:comment>
  <w:comment w:id="13" w:author="Magdalena Kaleta" w:date="2024-06-28T13:58:00Z" w:initials="MK">
    <w:p w14:paraId="064C488E" w14:textId="63EAAC08"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Należy wypełnić gdy praktyka jest integralną częścią programu kształcenia</w:t>
      </w:r>
      <w:r w:rsidRPr="003C0AB8">
        <w:rPr>
          <w:rFonts w:asciiTheme="minorHAnsi" w:hAnsiTheme="minorHAnsi" w:cstheme="minorHAnsi"/>
          <w:sz w:val="20"/>
          <w:szCs w:val="20"/>
        </w:rPr>
        <w:t>.</w:t>
      </w:r>
    </w:p>
  </w:comment>
  <w:comment w:id="14" w:author="Magdalena Kaleta" w:date="2024-06-28T13:58:00Z" w:initials="MK">
    <w:p w14:paraId="3CD68C58" w14:textId="6675D300"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Praktyka powinna zostać dopisana do toku studiów, tj. znaleźć się co najmniej w suplemencie do dyplomu</w:t>
      </w:r>
      <w:r w:rsidRPr="003C0AB8">
        <w:rPr>
          <w:rFonts w:asciiTheme="minorHAnsi" w:hAnsiTheme="minorHAnsi" w:cstheme="minorHAnsi"/>
          <w:sz w:val="20"/>
          <w:szCs w:val="20"/>
        </w:rPr>
        <w:t>.</w:t>
      </w:r>
    </w:p>
  </w:comment>
  <w:comment w:id="15" w:author="Magdalena Kaleta" w:date="2024-06-28T13:59:00Z" w:initials="MK">
    <w:p w14:paraId="3EB6434E" w14:textId="7EE096F5"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Praktyka powinna zostać dopisana do toku studiów, tj. znaleźć się co najmniej w suplemencie do dyplomu</w:t>
      </w:r>
      <w:r w:rsidRPr="003C0AB8">
        <w:rPr>
          <w:rFonts w:asciiTheme="minorHAnsi" w:hAnsiTheme="minorHAnsi" w:cstheme="minorHAnsi"/>
          <w:sz w:val="20"/>
          <w:szCs w:val="20"/>
        </w:rPr>
        <w:t>.</w:t>
      </w:r>
    </w:p>
  </w:comment>
  <w:comment w:id="16" w:author="Magdalena Kaleta" w:date="2024-06-28T13:59:00Z" w:initials="MK">
    <w:p w14:paraId="512C8DA7" w14:textId="07EA08AE"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Należy wypełnić gdy praktyka nie jest obowiązkowa dla kierunku studiów</w:t>
      </w:r>
      <w:r w:rsidRPr="003C0AB8">
        <w:rPr>
          <w:rFonts w:asciiTheme="minorHAnsi" w:hAnsiTheme="minorHAnsi" w:cstheme="minorHAnsi"/>
          <w:sz w:val="20"/>
          <w:szCs w:val="20"/>
        </w:rPr>
        <w:t>.</w:t>
      </w:r>
    </w:p>
  </w:comment>
  <w:comment w:id="17" w:author="Magdalena Kaleta" w:date="2024-06-28T13:59:00Z" w:initials="MK">
    <w:p w14:paraId="385BC265" w14:textId="35C76D3B"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Praktyka powinna zostać dopisana do toku studiów, tj. znaleźć się co najmniej w suplemencie do dyplomu</w:t>
      </w:r>
      <w:r w:rsidRPr="003C0AB8">
        <w:rPr>
          <w:rFonts w:asciiTheme="minorHAnsi" w:hAnsiTheme="minorHAnsi" w:cstheme="minorHAnsi"/>
          <w:sz w:val="20"/>
          <w:szCs w:val="20"/>
        </w:rPr>
        <w:t>.</w:t>
      </w:r>
    </w:p>
  </w:comment>
  <w:comment w:id="18" w:author="Magdalena Kaleta" w:date="2024-06-28T14:00:00Z" w:initials="MK">
    <w:p w14:paraId="54C91378" w14:textId="77777777"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 xml:space="preserve">Należy wypełnić w przypadku wyjazdu na praktykę absolwencką. Dokument </w:t>
      </w:r>
      <w:proofErr w:type="spellStart"/>
      <w:r w:rsidRPr="003C0AB8">
        <w:rPr>
          <w:rFonts w:asciiTheme="minorHAnsi" w:hAnsiTheme="minorHAnsi" w:cstheme="minorHAnsi"/>
          <w:sz w:val="20"/>
          <w:szCs w:val="20"/>
        </w:rPr>
        <w:t>Europass</w:t>
      </w:r>
      <w:proofErr w:type="spellEnd"/>
      <w:r w:rsidRPr="003C0AB8">
        <w:rPr>
          <w:rFonts w:asciiTheme="minorHAnsi" w:hAnsiTheme="minorHAnsi" w:cstheme="minorHAnsi"/>
          <w:sz w:val="20"/>
          <w:szCs w:val="20"/>
        </w:rPr>
        <w:t xml:space="preserve"> wystawiany opcjonalnie, na wyraźne życzenie absolwenta.</w:t>
      </w:r>
    </w:p>
    <w:p w14:paraId="090C3EBA" w14:textId="35CF13A7" w:rsidR="003C0AB8" w:rsidRPr="003C0AB8" w:rsidRDefault="003C0AB8">
      <w:pPr>
        <w:pStyle w:val="Tekstkomentarza"/>
        <w:rPr>
          <w:lang w:val="pl-PL"/>
        </w:rPr>
      </w:pPr>
    </w:p>
  </w:comment>
  <w:comment w:id="19" w:author="Magdalena Kaleta" w:date="2024-06-28T14:01:00Z" w:initials="MK">
    <w:p w14:paraId="40FCD89B" w14:textId="7ED2CBAF"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Należy wypełnić gdy pracodawca nie zapewnia praktykantowi ubezpieczenia</w:t>
      </w:r>
      <w:r w:rsidRPr="003C0AB8">
        <w:rPr>
          <w:rFonts w:asciiTheme="minorHAnsi" w:hAnsiTheme="minorHAnsi" w:cstheme="minorHAnsi"/>
          <w:sz w:val="20"/>
          <w:szCs w:val="20"/>
        </w:rPr>
        <w:t>.</w:t>
      </w:r>
    </w:p>
  </w:comment>
  <w:comment w:id="20" w:author="Magdalena Kaleta" w:date="2024-06-28T14:01:00Z" w:initials="MK">
    <w:p w14:paraId="77DCEF7B" w14:textId="3641E5C9"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Tabela, którą powinien wypełnić pracodawca.</w:t>
      </w:r>
    </w:p>
  </w:comment>
  <w:comment w:id="21" w:author="Magdalena Kaleta" w:date="2024-06-28T14:01:00Z" w:initials="MK">
    <w:p w14:paraId="19191555" w14:textId="2A3113EC"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Podpis studenta</w:t>
      </w:r>
      <w:r w:rsidRPr="003C0AB8">
        <w:rPr>
          <w:rFonts w:asciiTheme="minorHAnsi" w:hAnsiTheme="minorHAnsi" w:cstheme="minorHAnsi"/>
          <w:sz w:val="20"/>
          <w:szCs w:val="20"/>
        </w:rPr>
        <w:t>.</w:t>
      </w:r>
    </w:p>
  </w:comment>
  <w:comment w:id="22" w:author="Magdalena Kaleta" w:date="2024-06-28T14:02:00Z" w:initials="MK">
    <w:p w14:paraId="6ACD6791" w14:textId="26165A73"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Podpis wraz z pieczątką Koordynatora Erasmus z macierzystej jednostki</w:t>
      </w:r>
      <w:r w:rsidRPr="003C0AB8">
        <w:rPr>
          <w:rFonts w:asciiTheme="minorHAnsi" w:hAnsiTheme="minorHAnsi" w:cstheme="minorHAnsi"/>
          <w:sz w:val="20"/>
          <w:szCs w:val="20"/>
        </w:rPr>
        <w:t xml:space="preserve"> + podpis dziekana macierzystego wydziału.</w:t>
      </w:r>
    </w:p>
    <w:p w14:paraId="37D60EFD" w14:textId="2A09D9FA" w:rsidR="003C0AB8" w:rsidRPr="003C0AB8" w:rsidRDefault="003C0AB8">
      <w:pPr>
        <w:pStyle w:val="Tekstkomentarza"/>
        <w:rPr>
          <w:rFonts w:asciiTheme="minorHAnsi" w:hAnsiTheme="minorHAnsi" w:cstheme="minorHAnsi"/>
          <w:lang w:val="pl-PL"/>
        </w:rPr>
      </w:pPr>
    </w:p>
  </w:comment>
  <w:comment w:id="23" w:author="Magdalena Kaleta" w:date="2024-06-28T14:03:00Z" w:initials="MK">
    <w:p w14:paraId="4298C645" w14:textId="3A8B3546" w:rsidR="003C0AB8" w:rsidRPr="003C0AB8" w:rsidRDefault="003C0AB8" w:rsidP="003C0AB8">
      <w:pPr>
        <w:pStyle w:val="commentcontentpara"/>
        <w:spacing w:before="0" w:beforeAutospacing="0" w:after="0" w:afterAutospacing="0"/>
        <w:rPr>
          <w:rFonts w:asciiTheme="minorHAnsi" w:hAnsiTheme="minorHAnsi" w:cstheme="minorHAnsi"/>
          <w:sz w:val="20"/>
          <w:szCs w:val="20"/>
        </w:rPr>
      </w:pPr>
      <w:r>
        <w:rPr>
          <w:rStyle w:val="Odwoaniedokomentarza"/>
        </w:rPr>
        <w:annotationRef/>
      </w:r>
      <w:r w:rsidRPr="003C0AB8">
        <w:rPr>
          <w:rFonts w:asciiTheme="minorHAnsi" w:hAnsiTheme="minorHAnsi" w:cstheme="minorHAnsi"/>
          <w:sz w:val="20"/>
          <w:szCs w:val="20"/>
        </w:rPr>
        <w:t>Podpis wraz z pieczątką firmową organizacji przyjmującej</w:t>
      </w:r>
      <w:r w:rsidRPr="003C0AB8">
        <w:rPr>
          <w:rFonts w:asciiTheme="minorHAnsi" w:hAnsiTheme="minorHAnsi" w:cstheme="minorHAnsi"/>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B922BC" w15:done="0"/>
  <w15:commentEx w15:paraId="2F6768B9" w15:done="0"/>
  <w15:commentEx w15:paraId="70C346EC" w15:done="0"/>
  <w15:commentEx w15:paraId="17931239" w15:done="0"/>
  <w15:commentEx w15:paraId="47CD0627" w15:done="0"/>
  <w15:commentEx w15:paraId="35AB7D4E" w15:done="0"/>
  <w15:commentEx w15:paraId="3D3CAFE8" w15:done="0"/>
  <w15:commentEx w15:paraId="7711660A" w15:done="0"/>
  <w15:commentEx w15:paraId="4FB505D6" w15:done="0"/>
  <w15:commentEx w15:paraId="7E5B3EF1" w15:done="0"/>
  <w15:commentEx w15:paraId="08B5A22B" w15:done="0"/>
  <w15:commentEx w15:paraId="52A4AA65" w15:done="0"/>
  <w15:commentEx w15:paraId="064C488E" w15:done="0"/>
  <w15:commentEx w15:paraId="3CD68C58" w15:done="0"/>
  <w15:commentEx w15:paraId="3EB6434E" w15:done="0"/>
  <w15:commentEx w15:paraId="512C8DA7" w15:done="0"/>
  <w15:commentEx w15:paraId="385BC265" w15:done="0"/>
  <w15:commentEx w15:paraId="090C3EBA" w15:done="0"/>
  <w15:commentEx w15:paraId="40FCD89B" w15:done="0"/>
  <w15:commentEx w15:paraId="77DCEF7B" w15:done="0"/>
  <w15:commentEx w15:paraId="19191555" w15:done="0"/>
  <w15:commentEx w15:paraId="37D60EFD" w15:done="0"/>
  <w15:commentEx w15:paraId="4298C6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922BC" w16cid:durableId="2A293CDD"/>
  <w16cid:commentId w16cid:paraId="2F6768B9" w16cid:durableId="2A293D6D"/>
  <w16cid:commentId w16cid:paraId="70C346EC" w16cid:durableId="2A293DB8"/>
  <w16cid:commentId w16cid:paraId="17931239" w16cid:durableId="2A293DFD"/>
  <w16cid:commentId w16cid:paraId="47CD0627" w16cid:durableId="2A293E98"/>
  <w16cid:commentId w16cid:paraId="35AB7D4E" w16cid:durableId="2A293EE5"/>
  <w16cid:commentId w16cid:paraId="3D3CAFE8" w16cid:durableId="2A293F0A"/>
  <w16cid:commentId w16cid:paraId="7711660A" w16cid:durableId="2A293F2D"/>
  <w16cid:commentId w16cid:paraId="4FB505D6" w16cid:durableId="2A293F56"/>
  <w16cid:commentId w16cid:paraId="7E5B3EF1" w16cid:durableId="2A293F87"/>
  <w16cid:commentId w16cid:paraId="08B5A22B" w16cid:durableId="2A293FA8"/>
  <w16cid:commentId w16cid:paraId="52A4AA65" w16cid:durableId="2A293FC7"/>
  <w16cid:commentId w16cid:paraId="064C488E" w16cid:durableId="2A293FED"/>
  <w16cid:commentId w16cid:paraId="3CD68C58" w16cid:durableId="2A294014"/>
  <w16cid:commentId w16cid:paraId="3EB6434E" w16cid:durableId="2A294058"/>
  <w16cid:commentId w16cid:paraId="512C8DA7" w16cid:durableId="2A29402C"/>
  <w16cid:commentId w16cid:paraId="385BC265" w16cid:durableId="2A29404C"/>
  <w16cid:commentId w16cid:paraId="090C3EBA" w16cid:durableId="2A294077"/>
  <w16cid:commentId w16cid:paraId="40FCD89B" w16cid:durableId="2A29409F"/>
  <w16cid:commentId w16cid:paraId="77DCEF7B" w16cid:durableId="2A2940BB"/>
  <w16cid:commentId w16cid:paraId="19191555" w16cid:durableId="2A2940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C51E" w14:textId="77777777" w:rsidR="00293303" w:rsidRDefault="00293303">
      <w:r>
        <w:separator/>
      </w:r>
    </w:p>
  </w:endnote>
  <w:endnote w:type="continuationSeparator" w:id="0">
    <w:p w14:paraId="4BBFAA20" w14:textId="77777777" w:rsidR="00293303" w:rsidRDefault="0029330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9795E" w14:textId="77777777" w:rsidR="00293303" w:rsidRDefault="00293303">
      <w:pPr>
        <w:spacing w:after="0" w:line="240" w:lineRule="auto"/>
      </w:pPr>
      <w:r>
        <w:separator/>
      </w:r>
    </w:p>
  </w:footnote>
  <w:footnote w:type="continuationSeparator" w:id="0">
    <w:p w14:paraId="39EC8B80" w14:textId="77777777" w:rsidR="00293303" w:rsidRDefault="0029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Kaleta">
    <w15:presenceInfo w15:providerId="AD" w15:userId="S-1-5-21-3512409420-870248029-3886219648-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wsTAzNzW2MLQAspR0lIJTi4sz8/NACgxrAQTorRAsAAAA"/>
  </w:docVars>
  <w:rsids>
    <w:rsidRoot w:val="00335864"/>
    <w:rsid w:val="000112FC"/>
    <w:rsid w:val="000423B7"/>
    <w:rsid w:val="00043873"/>
    <w:rsid w:val="000950BF"/>
    <w:rsid w:val="001A144E"/>
    <w:rsid w:val="00254E54"/>
    <w:rsid w:val="00293303"/>
    <w:rsid w:val="002B21B5"/>
    <w:rsid w:val="002C7419"/>
    <w:rsid w:val="00331F74"/>
    <w:rsid w:val="00335864"/>
    <w:rsid w:val="00341694"/>
    <w:rsid w:val="00395046"/>
    <w:rsid w:val="003C0AB8"/>
    <w:rsid w:val="004368A1"/>
    <w:rsid w:val="0049492E"/>
    <w:rsid w:val="004A21A7"/>
    <w:rsid w:val="004D31EE"/>
    <w:rsid w:val="005C1E4F"/>
    <w:rsid w:val="005F5525"/>
    <w:rsid w:val="006F1DD5"/>
    <w:rsid w:val="007524AE"/>
    <w:rsid w:val="007753F5"/>
    <w:rsid w:val="007B612D"/>
    <w:rsid w:val="0087754E"/>
    <w:rsid w:val="008A55F9"/>
    <w:rsid w:val="00903F18"/>
    <w:rsid w:val="009F7FC0"/>
    <w:rsid w:val="00BA7024"/>
    <w:rsid w:val="00CF50A3"/>
    <w:rsid w:val="00DB1241"/>
    <w:rsid w:val="00E95174"/>
    <w:rsid w:val="00F07D6B"/>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 w:type="paragraph" w:customStyle="1" w:styleId="commentcontentpara">
    <w:name w:val="commentcontentpara"/>
    <w:basedOn w:val="Normalny"/>
    <w:rsid w:val="00CF50A3"/>
    <w:pPr>
      <w:suppressAutoHyphens w:val="0"/>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938">
      <w:bodyDiv w:val="1"/>
      <w:marLeft w:val="0"/>
      <w:marRight w:val="0"/>
      <w:marTop w:val="0"/>
      <w:marBottom w:val="0"/>
      <w:divBdr>
        <w:top w:val="none" w:sz="0" w:space="0" w:color="auto"/>
        <w:left w:val="none" w:sz="0" w:space="0" w:color="auto"/>
        <w:bottom w:val="none" w:sz="0" w:space="0" w:color="auto"/>
        <w:right w:val="none" w:sz="0" w:space="0" w:color="auto"/>
      </w:divBdr>
      <w:divsChild>
        <w:div w:id="42682970">
          <w:marLeft w:val="0"/>
          <w:marRight w:val="0"/>
          <w:marTop w:val="0"/>
          <w:marBottom w:val="0"/>
          <w:divBdr>
            <w:top w:val="none" w:sz="0" w:space="0" w:color="auto"/>
            <w:left w:val="none" w:sz="0" w:space="0" w:color="auto"/>
            <w:bottom w:val="none" w:sz="0" w:space="0" w:color="auto"/>
            <w:right w:val="none" w:sz="0" w:space="0" w:color="auto"/>
          </w:divBdr>
        </w:div>
      </w:divsChild>
    </w:div>
    <w:div w:id="262884720">
      <w:bodyDiv w:val="1"/>
      <w:marLeft w:val="0"/>
      <w:marRight w:val="0"/>
      <w:marTop w:val="0"/>
      <w:marBottom w:val="0"/>
      <w:divBdr>
        <w:top w:val="none" w:sz="0" w:space="0" w:color="auto"/>
        <w:left w:val="none" w:sz="0" w:space="0" w:color="auto"/>
        <w:bottom w:val="none" w:sz="0" w:space="0" w:color="auto"/>
        <w:right w:val="none" w:sz="0" w:space="0" w:color="auto"/>
      </w:divBdr>
      <w:divsChild>
        <w:div w:id="1255477653">
          <w:marLeft w:val="0"/>
          <w:marRight w:val="0"/>
          <w:marTop w:val="0"/>
          <w:marBottom w:val="0"/>
          <w:divBdr>
            <w:top w:val="none" w:sz="0" w:space="0" w:color="auto"/>
            <w:left w:val="none" w:sz="0" w:space="0" w:color="auto"/>
            <w:bottom w:val="none" w:sz="0" w:space="0" w:color="auto"/>
            <w:right w:val="none" w:sz="0" w:space="0" w:color="auto"/>
          </w:divBdr>
        </w:div>
      </w:divsChild>
    </w:div>
    <w:div w:id="265114654">
      <w:bodyDiv w:val="1"/>
      <w:marLeft w:val="0"/>
      <w:marRight w:val="0"/>
      <w:marTop w:val="0"/>
      <w:marBottom w:val="0"/>
      <w:divBdr>
        <w:top w:val="none" w:sz="0" w:space="0" w:color="auto"/>
        <w:left w:val="none" w:sz="0" w:space="0" w:color="auto"/>
        <w:bottom w:val="none" w:sz="0" w:space="0" w:color="auto"/>
        <w:right w:val="none" w:sz="0" w:space="0" w:color="auto"/>
      </w:divBdr>
      <w:divsChild>
        <w:div w:id="1046101784">
          <w:marLeft w:val="0"/>
          <w:marRight w:val="0"/>
          <w:marTop w:val="0"/>
          <w:marBottom w:val="0"/>
          <w:divBdr>
            <w:top w:val="none" w:sz="0" w:space="0" w:color="auto"/>
            <w:left w:val="none" w:sz="0" w:space="0" w:color="auto"/>
            <w:bottom w:val="none" w:sz="0" w:space="0" w:color="auto"/>
            <w:right w:val="none" w:sz="0" w:space="0" w:color="auto"/>
          </w:divBdr>
        </w:div>
      </w:divsChild>
    </w:div>
    <w:div w:id="504781235">
      <w:bodyDiv w:val="1"/>
      <w:marLeft w:val="0"/>
      <w:marRight w:val="0"/>
      <w:marTop w:val="0"/>
      <w:marBottom w:val="0"/>
      <w:divBdr>
        <w:top w:val="none" w:sz="0" w:space="0" w:color="auto"/>
        <w:left w:val="none" w:sz="0" w:space="0" w:color="auto"/>
        <w:bottom w:val="none" w:sz="0" w:space="0" w:color="auto"/>
        <w:right w:val="none" w:sz="0" w:space="0" w:color="auto"/>
      </w:divBdr>
      <w:divsChild>
        <w:div w:id="1570772190">
          <w:marLeft w:val="0"/>
          <w:marRight w:val="0"/>
          <w:marTop w:val="0"/>
          <w:marBottom w:val="0"/>
          <w:divBdr>
            <w:top w:val="none" w:sz="0" w:space="0" w:color="auto"/>
            <w:left w:val="none" w:sz="0" w:space="0" w:color="auto"/>
            <w:bottom w:val="none" w:sz="0" w:space="0" w:color="auto"/>
            <w:right w:val="none" w:sz="0" w:space="0" w:color="auto"/>
          </w:divBdr>
        </w:div>
      </w:divsChild>
    </w:div>
    <w:div w:id="511142264">
      <w:bodyDiv w:val="1"/>
      <w:marLeft w:val="0"/>
      <w:marRight w:val="0"/>
      <w:marTop w:val="0"/>
      <w:marBottom w:val="0"/>
      <w:divBdr>
        <w:top w:val="none" w:sz="0" w:space="0" w:color="auto"/>
        <w:left w:val="none" w:sz="0" w:space="0" w:color="auto"/>
        <w:bottom w:val="none" w:sz="0" w:space="0" w:color="auto"/>
        <w:right w:val="none" w:sz="0" w:space="0" w:color="auto"/>
      </w:divBdr>
      <w:divsChild>
        <w:div w:id="62073653">
          <w:marLeft w:val="0"/>
          <w:marRight w:val="0"/>
          <w:marTop w:val="0"/>
          <w:marBottom w:val="0"/>
          <w:divBdr>
            <w:top w:val="none" w:sz="0" w:space="0" w:color="auto"/>
            <w:left w:val="none" w:sz="0" w:space="0" w:color="auto"/>
            <w:bottom w:val="none" w:sz="0" w:space="0" w:color="auto"/>
            <w:right w:val="none" w:sz="0" w:space="0" w:color="auto"/>
          </w:divBdr>
        </w:div>
      </w:divsChild>
    </w:div>
    <w:div w:id="513688727">
      <w:bodyDiv w:val="1"/>
      <w:marLeft w:val="0"/>
      <w:marRight w:val="0"/>
      <w:marTop w:val="0"/>
      <w:marBottom w:val="0"/>
      <w:divBdr>
        <w:top w:val="none" w:sz="0" w:space="0" w:color="auto"/>
        <w:left w:val="none" w:sz="0" w:space="0" w:color="auto"/>
        <w:bottom w:val="none" w:sz="0" w:space="0" w:color="auto"/>
        <w:right w:val="none" w:sz="0" w:space="0" w:color="auto"/>
      </w:divBdr>
      <w:divsChild>
        <w:div w:id="311450227">
          <w:marLeft w:val="0"/>
          <w:marRight w:val="0"/>
          <w:marTop w:val="0"/>
          <w:marBottom w:val="0"/>
          <w:divBdr>
            <w:top w:val="none" w:sz="0" w:space="0" w:color="auto"/>
            <w:left w:val="none" w:sz="0" w:space="0" w:color="auto"/>
            <w:bottom w:val="none" w:sz="0" w:space="0" w:color="auto"/>
            <w:right w:val="none" w:sz="0" w:space="0" w:color="auto"/>
          </w:divBdr>
        </w:div>
      </w:divsChild>
    </w:div>
    <w:div w:id="926963019">
      <w:bodyDiv w:val="1"/>
      <w:marLeft w:val="0"/>
      <w:marRight w:val="0"/>
      <w:marTop w:val="0"/>
      <w:marBottom w:val="0"/>
      <w:divBdr>
        <w:top w:val="none" w:sz="0" w:space="0" w:color="auto"/>
        <w:left w:val="none" w:sz="0" w:space="0" w:color="auto"/>
        <w:bottom w:val="none" w:sz="0" w:space="0" w:color="auto"/>
        <w:right w:val="none" w:sz="0" w:space="0" w:color="auto"/>
      </w:divBdr>
      <w:divsChild>
        <w:div w:id="1787429262">
          <w:marLeft w:val="0"/>
          <w:marRight w:val="0"/>
          <w:marTop w:val="0"/>
          <w:marBottom w:val="0"/>
          <w:divBdr>
            <w:top w:val="none" w:sz="0" w:space="0" w:color="auto"/>
            <w:left w:val="none" w:sz="0" w:space="0" w:color="auto"/>
            <w:bottom w:val="none" w:sz="0" w:space="0" w:color="auto"/>
            <w:right w:val="none" w:sz="0" w:space="0" w:color="auto"/>
          </w:divBdr>
        </w:div>
      </w:divsChild>
    </w:div>
    <w:div w:id="967276936">
      <w:bodyDiv w:val="1"/>
      <w:marLeft w:val="0"/>
      <w:marRight w:val="0"/>
      <w:marTop w:val="0"/>
      <w:marBottom w:val="0"/>
      <w:divBdr>
        <w:top w:val="none" w:sz="0" w:space="0" w:color="auto"/>
        <w:left w:val="none" w:sz="0" w:space="0" w:color="auto"/>
        <w:bottom w:val="none" w:sz="0" w:space="0" w:color="auto"/>
        <w:right w:val="none" w:sz="0" w:space="0" w:color="auto"/>
      </w:divBdr>
      <w:divsChild>
        <w:div w:id="745490952">
          <w:marLeft w:val="0"/>
          <w:marRight w:val="0"/>
          <w:marTop w:val="0"/>
          <w:marBottom w:val="0"/>
          <w:divBdr>
            <w:top w:val="none" w:sz="0" w:space="0" w:color="auto"/>
            <w:left w:val="none" w:sz="0" w:space="0" w:color="auto"/>
            <w:bottom w:val="none" w:sz="0" w:space="0" w:color="auto"/>
            <w:right w:val="none" w:sz="0" w:space="0" w:color="auto"/>
          </w:divBdr>
        </w:div>
      </w:divsChild>
    </w:div>
    <w:div w:id="1013529682">
      <w:bodyDiv w:val="1"/>
      <w:marLeft w:val="0"/>
      <w:marRight w:val="0"/>
      <w:marTop w:val="0"/>
      <w:marBottom w:val="0"/>
      <w:divBdr>
        <w:top w:val="none" w:sz="0" w:space="0" w:color="auto"/>
        <w:left w:val="none" w:sz="0" w:space="0" w:color="auto"/>
        <w:bottom w:val="none" w:sz="0" w:space="0" w:color="auto"/>
        <w:right w:val="none" w:sz="0" w:space="0" w:color="auto"/>
      </w:divBdr>
      <w:divsChild>
        <w:div w:id="1766799262">
          <w:marLeft w:val="0"/>
          <w:marRight w:val="0"/>
          <w:marTop w:val="0"/>
          <w:marBottom w:val="0"/>
          <w:divBdr>
            <w:top w:val="none" w:sz="0" w:space="0" w:color="auto"/>
            <w:left w:val="none" w:sz="0" w:space="0" w:color="auto"/>
            <w:bottom w:val="none" w:sz="0" w:space="0" w:color="auto"/>
            <w:right w:val="none" w:sz="0" w:space="0" w:color="auto"/>
          </w:divBdr>
        </w:div>
      </w:divsChild>
    </w:div>
    <w:div w:id="1056970029">
      <w:bodyDiv w:val="1"/>
      <w:marLeft w:val="0"/>
      <w:marRight w:val="0"/>
      <w:marTop w:val="0"/>
      <w:marBottom w:val="0"/>
      <w:divBdr>
        <w:top w:val="none" w:sz="0" w:space="0" w:color="auto"/>
        <w:left w:val="none" w:sz="0" w:space="0" w:color="auto"/>
        <w:bottom w:val="none" w:sz="0" w:space="0" w:color="auto"/>
        <w:right w:val="none" w:sz="0" w:space="0" w:color="auto"/>
      </w:divBdr>
      <w:divsChild>
        <w:div w:id="973488227">
          <w:marLeft w:val="0"/>
          <w:marRight w:val="0"/>
          <w:marTop w:val="0"/>
          <w:marBottom w:val="0"/>
          <w:divBdr>
            <w:top w:val="none" w:sz="0" w:space="0" w:color="auto"/>
            <w:left w:val="none" w:sz="0" w:space="0" w:color="auto"/>
            <w:bottom w:val="none" w:sz="0" w:space="0" w:color="auto"/>
            <w:right w:val="none" w:sz="0" w:space="0" w:color="auto"/>
          </w:divBdr>
        </w:div>
      </w:divsChild>
    </w:div>
    <w:div w:id="1074668871">
      <w:bodyDiv w:val="1"/>
      <w:marLeft w:val="0"/>
      <w:marRight w:val="0"/>
      <w:marTop w:val="0"/>
      <w:marBottom w:val="0"/>
      <w:divBdr>
        <w:top w:val="none" w:sz="0" w:space="0" w:color="auto"/>
        <w:left w:val="none" w:sz="0" w:space="0" w:color="auto"/>
        <w:bottom w:val="none" w:sz="0" w:space="0" w:color="auto"/>
        <w:right w:val="none" w:sz="0" w:space="0" w:color="auto"/>
      </w:divBdr>
      <w:divsChild>
        <w:div w:id="1823617910">
          <w:marLeft w:val="0"/>
          <w:marRight w:val="0"/>
          <w:marTop w:val="0"/>
          <w:marBottom w:val="0"/>
          <w:divBdr>
            <w:top w:val="none" w:sz="0" w:space="0" w:color="auto"/>
            <w:left w:val="none" w:sz="0" w:space="0" w:color="auto"/>
            <w:bottom w:val="none" w:sz="0" w:space="0" w:color="auto"/>
            <w:right w:val="none" w:sz="0" w:space="0" w:color="auto"/>
          </w:divBdr>
        </w:div>
      </w:divsChild>
    </w:div>
    <w:div w:id="1130168943">
      <w:bodyDiv w:val="1"/>
      <w:marLeft w:val="0"/>
      <w:marRight w:val="0"/>
      <w:marTop w:val="0"/>
      <w:marBottom w:val="0"/>
      <w:divBdr>
        <w:top w:val="none" w:sz="0" w:space="0" w:color="auto"/>
        <w:left w:val="none" w:sz="0" w:space="0" w:color="auto"/>
        <w:bottom w:val="none" w:sz="0" w:space="0" w:color="auto"/>
        <w:right w:val="none" w:sz="0" w:space="0" w:color="auto"/>
      </w:divBdr>
      <w:divsChild>
        <w:div w:id="428081801">
          <w:marLeft w:val="0"/>
          <w:marRight w:val="0"/>
          <w:marTop w:val="0"/>
          <w:marBottom w:val="0"/>
          <w:divBdr>
            <w:top w:val="none" w:sz="0" w:space="0" w:color="auto"/>
            <w:left w:val="none" w:sz="0" w:space="0" w:color="auto"/>
            <w:bottom w:val="none" w:sz="0" w:space="0" w:color="auto"/>
            <w:right w:val="none" w:sz="0" w:space="0" w:color="auto"/>
          </w:divBdr>
        </w:div>
      </w:divsChild>
    </w:div>
    <w:div w:id="1177039173">
      <w:bodyDiv w:val="1"/>
      <w:marLeft w:val="0"/>
      <w:marRight w:val="0"/>
      <w:marTop w:val="0"/>
      <w:marBottom w:val="0"/>
      <w:divBdr>
        <w:top w:val="none" w:sz="0" w:space="0" w:color="auto"/>
        <w:left w:val="none" w:sz="0" w:space="0" w:color="auto"/>
        <w:bottom w:val="none" w:sz="0" w:space="0" w:color="auto"/>
        <w:right w:val="none" w:sz="0" w:space="0" w:color="auto"/>
      </w:divBdr>
      <w:divsChild>
        <w:div w:id="1092505931">
          <w:marLeft w:val="0"/>
          <w:marRight w:val="0"/>
          <w:marTop w:val="0"/>
          <w:marBottom w:val="0"/>
          <w:divBdr>
            <w:top w:val="none" w:sz="0" w:space="0" w:color="auto"/>
            <w:left w:val="none" w:sz="0" w:space="0" w:color="auto"/>
            <w:bottom w:val="none" w:sz="0" w:space="0" w:color="auto"/>
            <w:right w:val="none" w:sz="0" w:space="0" w:color="auto"/>
          </w:divBdr>
        </w:div>
      </w:divsChild>
    </w:div>
    <w:div w:id="1205555865">
      <w:bodyDiv w:val="1"/>
      <w:marLeft w:val="0"/>
      <w:marRight w:val="0"/>
      <w:marTop w:val="0"/>
      <w:marBottom w:val="0"/>
      <w:divBdr>
        <w:top w:val="none" w:sz="0" w:space="0" w:color="auto"/>
        <w:left w:val="none" w:sz="0" w:space="0" w:color="auto"/>
        <w:bottom w:val="none" w:sz="0" w:space="0" w:color="auto"/>
        <w:right w:val="none" w:sz="0" w:space="0" w:color="auto"/>
      </w:divBdr>
      <w:divsChild>
        <w:div w:id="315840990">
          <w:marLeft w:val="0"/>
          <w:marRight w:val="0"/>
          <w:marTop w:val="0"/>
          <w:marBottom w:val="0"/>
          <w:divBdr>
            <w:top w:val="none" w:sz="0" w:space="0" w:color="auto"/>
            <w:left w:val="none" w:sz="0" w:space="0" w:color="auto"/>
            <w:bottom w:val="none" w:sz="0" w:space="0" w:color="auto"/>
            <w:right w:val="none" w:sz="0" w:space="0" w:color="auto"/>
          </w:divBdr>
        </w:div>
      </w:divsChild>
    </w:div>
    <w:div w:id="1246259752">
      <w:bodyDiv w:val="1"/>
      <w:marLeft w:val="0"/>
      <w:marRight w:val="0"/>
      <w:marTop w:val="0"/>
      <w:marBottom w:val="0"/>
      <w:divBdr>
        <w:top w:val="none" w:sz="0" w:space="0" w:color="auto"/>
        <w:left w:val="none" w:sz="0" w:space="0" w:color="auto"/>
        <w:bottom w:val="none" w:sz="0" w:space="0" w:color="auto"/>
        <w:right w:val="none" w:sz="0" w:space="0" w:color="auto"/>
      </w:divBdr>
      <w:divsChild>
        <w:div w:id="1669281834">
          <w:marLeft w:val="0"/>
          <w:marRight w:val="0"/>
          <w:marTop w:val="0"/>
          <w:marBottom w:val="0"/>
          <w:divBdr>
            <w:top w:val="none" w:sz="0" w:space="0" w:color="auto"/>
            <w:left w:val="none" w:sz="0" w:space="0" w:color="auto"/>
            <w:bottom w:val="none" w:sz="0" w:space="0" w:color="auto"/>
            <w:right w:val="none" w:sz="0" w:space="0" w:color="auto"/>
          </w:divBdr>
        </w:div>
      </w:divsChild>
    </w:div>
    <w:div w:id="1366757967">
      <w:bodyDiv w:val="1"/>
      <w:marLeft w:val="0"/>
      <w:marRight w:val="0"/>
      <w:marTop w:val="0"/>
      <w:marBottom w:val="0"/>
      <w:divBdr>
        <w:top w:val="none" w:sz="0" w:space="0" w:color="auto"/>
        <w:left w:val="none" w:sz="0" w:space="0" w:color="auto"/>
        <w:bottom w:val="none" w:sz="0" w:space="0" w:color="auto"/>
        <w:right w:val="none" w:sz="0" w:space="0" w:color="auto"/>
      </w:divBdr>
      <w:divsChild>
        <w:div w:id="520240331">
          <w:marLeft w:val="0"/>
          <w:marRight w:val="0"/>
          <w:marTop w:val="0"/>
          <w:marBottom w:val="0"/>
          <w:divBdr>
            <w:top w:val="none" w:sz="0" w:space="0" w:color="auto"/>
            <w:left w:val="none" w:sz="0" w:space="0" w:color="auto"/>
            <w:bottom w:val="none" w:sz="0" w:space="0" w:color="auto"/>
            <w:right w:val="none" w:sz="0" w:space="0" w:color="auto"/>
          </w:divBdr>
        </w:div>
      </w:divsChild>
    </w:div>
    <w:div w:id="1380394892">
      <w:bodyDiv w:val="1"/>
      <w:marLeft w:val="0"/>
      <w:marRight w:val="0"/>
      <w:marTop w:val="0"/>
      <w:marBottom w:val="0"/>
      <w:divBdr>
        <w:top w:val="none" w:sz="0" w:space="0" w:color="auto"/>
        <w:left w:val="none" w:sz="0" w:space="0" w:color="auto"/>
        <w:bottom w:val="none" w:sz="0" w:space="0" w:color="auto"/>
        <w:right w:val="none" w:sz="0" w:space="0" w:color="auto"/>
      </w:divBdr>
      <w:divsChild>
        <w:div w:id="1032224068">
          <w:marLeft w:val="0"/>
          <w:marRight w:val="0"/>
          <w:marTop w:val="0"/>
          <w:marBottom w:val="0"/>
          <w:divBdr>
            <w:top w:val="none" w:sz="0" w:space="0" w:color="auto"/>
            <w:left w:val="none" w:sz="0" w:space="0" w:color="auto"/>
            <w:bottom w:val="none" w:sz="0" w:space="0" w:color="auto"/>
            <w:right w:val="none" w:sz="0" w:space="0" w:color="auto"/>
          </w:divBdr>
        </w:div>
      </w:divsChild>
    </w:div>
    <w:div w:id="1739327177">
      <w:bodyDiv w:val="1"/>
      <w:marLeft w:val="0"/>
      <w:marRight w:val="0"/>
      <w:marTop w:val="0"/>
      <w:marBottom w:val="0"/>
      <w:divBdr>
        <w:top w:val="none" w:sz="0" w:space="0" w:color="auto"/>
        <w:left w:val="none" w:sz="0" w:space="0" w:color="auto"/>
        <w:bottom w:val="none" w:sz="0" w:space="0" w:color="auto"/>
        <w:right w:val="none" w:sz="0" w:space="0" w:color="auto"/>
      </w:divBdr>
      <w:divsChild>
        <w:div w:id="1863472320">
          <w:marLeft w:val="0"/>
          <w:marRight w:val="0"/>
          <w:marTop w:val="0"/>
          <w:marBottom w:val="0"/>
          <w:divBdr>
            <w:top w:val="none" w:sz="0" w:space="0" w:color="auto"/>
            <w:left w:val="none" w:sz="0" w:space="0" w:color="auto"/>
            <w:bottom w:val="none" w:sz="0" w:space="0" w:color="auto"/>
            <w:right w:val="none" w:sz="0" w:space="0" w:color="auto"/>
          </w:divBdr>
        </w:div>
      </w:divsChild>
    </w:div>
    <w:div w:id="1915818202">
      <w:bodyDiv w:val="1"/>
      <w:marLeft w:val="0"/>
      <w:marRight w:val="0"/>
      <w:marTop w:val="0"/>
      <w:marBottom w:val="0"/>
      <w:divBdr>
        <w:top w:val="none" w:sz="0" w:space="0" w:color="auto"/>
        <w:left w:val="none" w:sz="0" w:space="0" w:color="auto"/>
        <w:bottom w:val="none" w:sz="0" w:space="0" w:color="auto"/>
        <w:right w:val="none" w:sz="0" w:space="0" w:color="auto"/>
      </w:divBdr>
      <w:divsChild>
        <w:div w:id="1138761870">
          <w:marLeft w:val="0"/>
          <w:marRight w:val="0"/>
          <w:marTop w:val="0"/>
          <w:marBottom w:val="0"/>
          <w:divBdr>
            <w:top w:val="none" w:sz="0" w:space="0" w:color="auto"/>
            <w:left w:val="none" w:sz="0" w:space="0" w:color="auto"/>
            <w:bottom w:val="none" w:sz="0" w:space="0" w:color="auto"/>
            <w:right w:val="none" w:sz="0" w:space="0" w:color="auto"/>
          </w:divBdr>
        </w:div>
      </w:divsChild>
    </w:div>
    <w:div w:id="2044667599">
      <w:bodyDiv w:val="1"/>
      <w:marLeft w:val="0"/>
      <w:marRight w:val="0"/>
      <w:marTop w:val="0"/>
      <w:marBottom w:val="0"/>
      <w:divBdr>
        <w:top w:val="none" w:sz="0" w:space="0" w:color="auto"/>
        <w:left w:val="none" w:sz="0" w:space="0" w:color="auto"/>
        <w:bottom w:val="none" w:sz="0" w:space="0" w:color="auto"/>
        <w:right w:val="none" w:sz="0" w:space="0" w:color="auto"/>
      </w:divBdr>
      <w:divsChild>
        <w:div w:id="1983269823">
          <w:marLeft w:val="0"/>
          <w:marRight w:val="0"/>
          <w:marTop w:val="0"/>
          <w:marBottom w:val="0"/>
          <w:divBdr>
            <w:top w:val="none" w:sz="0" w:space="0" w:color="auto"/>
            <w:left w:val="none" w:sz="0" w:space="0" w:color="auto"/>
            <w:bottom w:val="none" w:sz="0" w:space="0" w:color="auto"/>
            <w:right w:val="none" w:sz="0" w:space="0" w:color="auto"/>
          </w:divBdr>
        </w:div>
      </w:divsChild>
    </w:div>
    <w:div w:id="2109696600">
      <w:bodyDiv w:val="1"/>
      <w:marLeft w:val="0"/>
      <w:marRight w:val="0"/>
      <w:marTop w:val="0"/>
      <w:marBottom w:val="0"/>
      <w:divBdr>
        <w:top w:val="none" w:sz="0" w:space="0" w:color="auto"/>
        <w:left w:val="none" w:sz="0" w:space="0" w:color="auto"/>
        <w:bottom w:val="none" w:sz="0" w:space="0" w:color="auto"/>
        <w:right w:val="none" w:sz="0" w:space="0" w:color="auto"/>
      </w:divBdr>
      <w:divsChild>
        <w:div w:id="12094162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ast.krakow.pl/program-erasmus/dokumenty/" TargetMode="External"/><Relationship Id="rId1" Type="http://schemas.openxmlformats.org/officeDocument/2006/relationships/hyperlink" Target="https://www.ast.krakow.pl/program-erasmus/dokument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50E4203-7F8F-4E80-A11D-5DDD0528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1133</Words>
  <Characters>6801</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Magdalena Kaleta</cp:lastModifiedBy>
  <cp:revision>4</cp:revision>
  <cp:lastPrinted>2015-04-10T09:51:00Z</cp:lastPrinted>
  <dcterms:created xsi:type="dcterms:W3CDTF">2024-06-28T11:44:00Z</dcterms:created>
  <dcterms:modified xsi:type="dcterms:W3CDTF">2024-06-28T12:05:00Z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